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r w:rsidRPr="00D3031A">
        <w:rPr>
          <w:rFonts w:asciiTheme="majorHAnsi" w:hAnsiTheme="majorHAnsi" w:cstheme="majorHAnsi"/>
          <w:b/>
          <w:color w:val="5A5A5A"/>
          <w:sz w:val="36"/>
        </w:rPr>
        <w:t>JOB DESCRIPTION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D3031A" w:rsidRDefault="00D3031A" w:rsidP="00D3031A">
      <w:pPr>
        <w:pStyle w:val="TOAHeading"/>
        <w:tabs>
          <w:tab w:val="left" w:pos="-720"/>
        </w:tabs>
        <w:rPr>
          <w:rFonts w:cstheme="majorHAnsi"/>
          <w:color w:val="5A5A5A"/>
        </w:rPr>
      </w:pPr>
    </w:p>
    <w:p w:rsidR="00D3031A" w:rsidRPr="00D3031A" w:rsidRDefault="00D3031A" w:rsidP="00D3031A">
      <w:pPr>
        <w:tabs>
          <w:tab w:val="left" w:pos="-720"/>
        </w:tabs>
        <w:suppressAutoHyphens/>
        <w:ind w:left="2160" w:hanging="2160"/>
        <w:rPr>
          <w:rFonts w:asciiTheme="majorHAnsi" w:hAnsiTheme="majorHAnsi" w:cstheme="majorHAnsi"/>
          <w:bCs/>
          <w:color w:val="5A5A5A"/>
        </w:rPr>
      </w:pPr>
      <w:r w:rsidRPr="00D3031A">
        <w:rPr>
          <w:rFonts w:asciiTheme="majorHAnsi" w:hAnsiTheme="majorHAnsi" w:cstheme="majorHAnsi"/>
          <w:b/>
          <w:bCs/>
          <w:color w:val="5A5A5A"/>
        </w:rPr>
        <w:t>Post:</w:t>
      </w:r>
      <w:r w:rsidRPr="00D3031A">
        <w:rPr>
          <w:rFonts w:asciiTheme="majorHAnsi" w:hAnsiTheme="majorHAnsi" w:cstheme="majorHAnsi"/>
          <w:color w:val="5A5A5A"/>
        </w:rPr>
        <w:tab/>
        <w:t xml:space="preserve"> </w:t>
      </w:r>
      <w:r w:rsidR="006156BA" w:rsidRPr="006156BA">
        <w:rPr>
          <w:rFonts w:asciiTheme="majorHAnsi" w:hAnsiTheme="majorHAnsi" w:cstheme="majorHAnsi"/>
          <w:color w:val="5A5A5A"/>
        </w:rPr>
        <w:t>The Yarrow, Commis Chef</w:t>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b/>
          <w:bCs/>
          <w:color w:val="5A5A5A"/>
        </w:rPr>
        <w:t>Responsible To:</w:t>
      </w:r>
      <w:r w:rsidRPr="00D3031A">
        <w:rPr>
          <w:rFonts w:asciiTheme="majorHAnsi" w:hAnsiTheme="majorHAnsi" w:cstheme="majorHAnsi"/>
          <w:color w:val="5A5A5A"/>
        </w:rPr>
        <w:tab/>
      </w:r>
      <w:r w:rsidRPr="00D3031A">
        <w:rPr>
          <w:rFonts w:asciiTheme="majorHAnsi" w:hAnsiTheme="majorHAnsi" w:cstheme="majorHAnsi"/>
          <w:b/>
          <w:caps/>
          <w:color w:val="5A5A5A"/>
        </w:rPr>
        <w:t xml:space="preserve"> </w:t>
      </w:r>
      <w:r w:rsidR="006156BA" w:rsidRPr="006156BA">
        <w:rPr>
          <w:rFonts w:asciiTheme="majorHAnsi" w:hAnsiTheme="majorHAnsi" w:cstheme="majorHAnsi"/>
          <w:b/>
          <w:caps/>
          <w:color w:val="5A5A5A"/>
        </w:rPr>
        <w:t>Hotel Sous Chef</w:t>
      </w:r>
    </w:p>
    <w:p w:rsidR="00D3031A" w:rsidRPr="00D3031A" w:rsidRDefault="00D3031A" w:rsidP="00D3031A">
      <w:pPr>
        <w:tabs>
          <w:tab w:val="left" w:pos="-720"/>
        </w:tabs>
        <w:suppressAutoHyphens/>
        <w:rPr>
          <w:rFonts w:asciiTheme="majorHAnsi" w:hAnsiTheme="majorHAnsi" w:cstheme="majorHAnsi"/>
          <w:color w:val="5A5A5A"/>
        </w:rPr>
      </w:pPr>
    </w:p>
    <w:p w:rsidR="00096DC4" w:rsidRDefault="00D3031A" w:rsidP="00D3031A">
      <w:pPr>
        <w:rPr>
          <w:rFonts w:asciiTheme="majorHAnsi" w:hAnsiTheme="majorHAnsi" w:cstheme="majorHAnsi"/>
          <w:color w:val="5A5A5A"/>
        </w:rPr>
      </w:pPr>
      <w:r w:rsidRPr="00D3031A">
        <w:rPr>
          <w:rFonts w:asciiTheme="majorHAnsi" w:hAnsiTheme="majorHAnsi" w:cstheme="majorHAnsi"/>
          <w:b/>
          <w:bCs/>
          <w:color w:val="5A5A5A"/>
        </w:rPr>
        <w:t>Summary of Post:</w:t>
      </w:r>
      <w:r w:rsidRPr="00D3031A">
        <w:rPr>
          <w:rFonts w:asciiTheme="majorHAnsi" w:hAnsiTheme="majorHAnsi" w:cstheme="majorHAnsi"/>
          <w:color w:val="5A5A5A"/>
        </w:rPr>
        <w:tab/>
      </w:r>
      <w:r w:rsidR="006156BA" w:rsidRPr="006156BA">
        <w:rPr>
          <w:rFonts w:asciiTheme="majorHAnsi" w:hAnsiTheme="majorHAnsi" w:cstheme="majorHAnsi"/>
          <w:color w:val="5A5A5A"/>
        </w:rPr>
        <w:t>To assist and lead on the smooth delivery for all food across areas of the hotel</w:t>
      </w:r>
    </w:p>
    <w:p w:rsidR="00ED67C4" w:rsidRDefault="00ED67C4" w:rsidP="00ED67C4">
      <w:pPr>
        <w:rPr>
          <w:rFonts w:asciiTheme="majorHAnsi" w:hAnsiTheme="majorHAnsi" w:cstheme="majorHAnsi"/>
          <w:color w:val="5A5A5A"/>
        </w:rPr>
      </w:pPr>
    </w:p>
    <w:p w:rsidR="00ED67C4" w:rsidRDefault="00ED67C4" w:rsidP="00ED67C4">
      <w:pPr>
        <w:rPr>
          <w:rFonts w:ascii="Trebuchet MS" w:hAnsi="Trebuchet MS"/>
          <w:sz w:val="22"/>
          <w:szCs w:val="22"/>
        </w:rPr>
      </w:pPr>
      <w:r>
        <w:rPr>
          <w:rFonts w:ascii="Trebuchet MS" w:hAnsi="Trebuchet MS"/>
          <w:sz w:val="22"/>
          <w:szCs w:val="22"/>
        </w:rPr>
        <w:t xml:space="preserve">Our ambition is to become the world's best-managed hospitality company, delivering the best guest-centred experience in the industry.  Our Radical Hosting service and clear training ethos underpins everything we do and gives us a unique position in the industry.  We aim to lead not only in guest satisfaction, but also in employee engagement and believe in a ‘never worry alone’ culture and three simple words that define the way we work, passion, integrity &amp; honour.   </w:t>
      </w:r>
    </w:p>
    <w:p w:rsidR="00ED67C4" w:rsidRDefault="00ED67C4" w:rsidP="00ED67C4">
      <w:pPr>
        <w:rPr>
          <w:rFonts w:asciiTheme="majorHAnsi" w:hAnsiTheme="majorHAnsi" w:cstheme="majorHAnsi"/>
          <w:color w:val="5A5A5A"/>
        </w:rPr>
      </w:pPr>
    </w:p>
    <w:tbl>
      <w:tblPr>
        <w:tblStyle w:val="TableGrid"/>
        <w:tblW w:w="9901" w:type="dxa"/>
        <w:tblInd w:w="36" w:type="dxa"/>
        <w:tblCellMar>
          <w:left w:w="154" w:type="dxa"/>
          <w:right w:w="101" w:type="dxa"/>
        </w:tblCellMar>
        <w:tblLook w:val="04A0" w:firstRow="1" w:lastRow="0" w:firstColumn="1" w:lastColumn="0" w:noHBand="0" w:noVBand="1"/>
      </w:tblPr>
      <w:tblGrid>
        <w:gridCol w:w="9901"/>
      </w:tblGrid>
      <w:tr w:rsidR="00ED67C4" w:rsidRPr="00561F23" w:rsidTr="00592C46">
        <w:trPr>
          <w:trHeight w:val="1967"/>
        </w:trPr>
        <w:tc>
          <w:tcPr>
            <w:tcW w:w="9901" w:type="dxa"/>
            <w:tcBorders>
              <w:top w:val="single" w:sz="4" w:space="0" w:color="00B5AF" w:themeColor="text1"/>
              <w:left w:val="single" w:sz="4" w:space="0" w:color="00B5AF"/>
              <w:bottom w:val="single" w:sz="4" w:space="0" w:color="00B5AF"/>
              <w:right w:val="single" w:sz="4" w:space="0" w:color="00B5AF" w:themeColor="text1"/>
            </w:tcBorders>
            <w:vAlign w:val="bottom"/>
          </w:tcPr>
          <w:p w:rsidR="00ED67C4" w:rsidRDefault="00ED67C4" w:rsidP="00592C46">
            <w:pPr>
              <w:spacing w:line="252" w:lineRule="auto"/>
              <w:jc w:val="both"/>
              <w:rPr>
                <w:rFonts w:ascii="Trebuchet MS" w:hAnsi="Trebuchet MS" w:cs="Times New Roman"/>
                <w:bCs/>
                <w:iCs/>
                <w:sz w:val="20"/>
                <w:szCs w:val="22"/>
              </w:rPr>
            </w:pPr>
            <w:r>
              <w:rPr>
                <w:rFonts w:ascii="Trebuchet MS" w:hAnsi="Trebuchet MS"/>
                <w:bCs/>
                <w:iCs/>
                <w:sz w:val="22"/>
              </w:rPr>
              <w:t>Each team member is expected to act as an Ambassador for The Yarrow delivering individualised and personalised services for business and leisure travellers. Your task is to provide a personal, confident, conversational, direct and affirming service to make guests feel refreshed and recharged and want to return. You will have complete knowledge of your hotel and local area to ensure that our guests get the most out of their stay.</w:t>
            </w:r>
            <w:r>
              <w:rPr>
                <w:rFonts w:ascii="Trebuchet MS" w:hAnsi="Trebuchet MS"/>
                <w:bCs/>
                <w:iCs/>
                <w:color w:val="0000FF"/>
                <w:sz w:val="22"/>
              </w:rPr>
              <w:t xml:space="preserve"> </w:t>
            </w:r>
          </w:p>
          <w:p w:rsidR="00ED67C4" w:rsidRPr="00561F23" w:rsidRDefault="00ED67C4" w:rsidP="00592C46">
            <w:pPr>
              <w:spacing w:line="259" w:lineRule="auto"/>
              <w:rPr>
                <w:rFonts w:ascii="Trebuchet MS" w:hAnsi="Trebuchet MS"/>
                <w:sz w:val="22"/>
                <w:szCs w:val="22"/>
              </w:rPr>
            </w:pPr>
            <w:r w:rsidRPr="00561F23">
              <w:rPr>
                <w:rFonts w:ascii="Trebuchet MS" w:eastAsia="Times New Roman" w:hAnsi="Trebuchet MS" w:cs="Times New Roman"/>
                <w:sz w:val="22"/>
                <w:szCs w:val="22"/>
              </w:rPr>
              <w:t xml:space="preserve"> </w:t>
            </w:r>
          </w:p>
        </w:tc>
      </w:tr>
    </w:tbl>
    <w:p w:rsidR="00D3031A" w:rsidRPr="00A418D1" w:rsidRDefault="00D3031A" w:rsidP="00D3031A">
      <w:pPr>
        <w:tabs>
          <w:tab w:val="left" w:pos="-720"/>
        </w:tabs>
        <w:suppressAutoHyphens/>
        <w:ind w:right="-472"/>
        <w:rPr>
          <w:rFonts w:ascii="Trebuchet MS" w:hAnsi="Trebuchet MS"/>
          <w:color w:val="000000"/>
          <w:u w:val="single"/>
        </w:rPr>
      </w:pP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p>
    <w:p w:rsidR="00D3031A" w:rsidRPr="00A418D1" w:rsidRDefault="00D3031A" w:rsidP="00D3031A">
      <w:pPr>
        <w:tabs>
          <w:tab w:val="left" w:pos="-720"/>
        </w:tabs>
        <w:suppressAutoHyphens/>
        <w:rPr>
          <w:rFonts w:ascii="Trebuchet MS" w:hAnsi="Trebuchet MS"/>
          <w:color w:val="000000"/>
          <w:u w:val="single"/>
        </w:rPr>
      </w:pPr>
    </w:p>
    <w:p w:rsidR="00D3031A" w:rsidRDefault="00D3031A" w:rsidP="00D3031A">
      <w:pPr>
        <w:pStyle w:val="Heading1"/>
        <w:rPr>
          <w:rFonts w:ascii="Trebuchet MS" w:hAnsi="Trebuchet MS"/>
          <w:sz w:val="24"/>
        </w:rPr>
      </w:pPr>
      <w:r>
        <w:rPr>
          <w:rFonts w:ascii="Trebuchet MS" w:hAnsi="Trebuchet MS"/>
          <w:sz w:val="24"/>
        </w:rPr>
        <w:t>Specific Duties:</w:t>
      </w:r>
    </w:p>
    <w:p w:rsidR="00D3031A" w:rsidRDefault="00D3031A" w:rsidP="00D3031A"/>
    <w:p w:rsidR="00D3031A" w:rsidRPr="00D4758E" w:rsidRDefault="00D3031A" w:rsidP="00D3031A">
      <w:pPr>
        <w:jc w:val="both"/>
        <w:rPr>
          <w:rFonts w:ascii="Arial" w:hAnsi="Arial"/>
        </w:rPr>
      </w:pPr>
    </w:p>
    <w:p w:rsidR="006156BA" w:rsidRDefault="006156BA" w:rsidP="006156BA">
      <w:pPr>
        <w:numPr>
          <w:ilvl w:val="0"/>
          <w:numId w:val="4"/>
        </w:numPr>
        <w:tabs>
          <w:tab w:val="left" w:pos="-1440"/>
        </w:tabs>
        <w:spacing w:line="240" w:lineRule="auto"/>
        <w:jc w:val="both"/>
        <w:rPr>
          <w:rFonts w:ascii="Trebuchet MS" w:hAnsi="Trebuchet MS"/>
          <w:color w:val="auto"/>
          <w:sz w:val="22"/>
          <w:szCs w:val="22"/>
        </w:rPr>
      </w:pPr>
      <w:r>
        <w:rPr>
          <w:rFonts w:ascii="Trebuchet MS" w:hAnsi="Trebuchet MS"/>
          <w:sz w:val="22"/>
          <w:szCs w:val="22"/>
        </w:rPr>
        <w:t xml:space="preserve">To contribute to meeting or exceeding food gross profits as set out in the budgets. Minimise and record wastage. </w:t>
      </w:r>
    </w:p>
    <w:p w:rsidR="006156BA" w:rsidRDefault="006156BA" w:rsidP="006156BA">
      <w:pPr>
        <w:jc w:val="both"/>
        <w:rPr>
          <w:rFonts w:ascii="Trebuchet MS" w:hAnsi="Trebuchet MS"/>
          <w:sz w:val="22"/>
          <w:szCs w:val="22"/>
        </w:rPr>
      </w:pPr>
    </w:p>
    <w:p w:rsidR="006156BA" w:rsidRDefault="006156BA" w:rsidP="006156BA">
      <w:pPr>
        <w:numPr>
          <w:ilvl w:val="0"/>
          <w:numId w:val="4"/>
        </w:numPr>
        <w:tabs>
          <w:tab w:val="left" w:pos="-1440"/>
        </w:tabs>
        <w:spacing w:line="240" w:lineRule="auto"/>
        <w:jc w:val="both"/>
        <w:rPr>
          <w:rFonts w:ascii="Trebuchet MS" w:hAnsi="Trebuchet MS"/>
          <w:sz w:val="22"/>
          <w:szCs w:val="22"/>
        </w:rPr>
      </w:pPr>
      <w:r>
        <w:rPr>
          <w:rFonts w:ascii="Trebuchet MS" w:hAnsi="Trebuchet MS"/>
          <w:sz w:val="22"/>
          <w:szCs w:val="22"/>
        </w:rPr>
        <w:t>To ensure produce purchased is to the specified quality and at the agreed best price.</w:t>
      </w:r>
    </w:p>
    <w:p w:rsidR="006156BA" w:rsidRDefault="006156BA" w:rsidP="006156BA">
      <w:pPr>
        <w:tabs>
          <w:tab w:val="left" w:pos="-1440"/>
        </w:tabs>
        <w:jc w:val="both"/>
        <w:rPr>
          <w:rFonts w:ascii="Trebuchet MS" w:hAnsi="Trebuchet MS"/>
          <w:sz w:val="22"/>
          <w:szCs w:val="22"/>
        </w:rPr>
      </w:pPr>
    </w:p>
    <w:p w:rsidR="006156BA" w:rsidRDefault="006156BA" w:rsidP="006156BA">
      <w:pPr>
        <w:numPr>
          <w:ilvl w:val="0"/>
          <w:numId w:val="4"/>
        </w:numPr>
        <w:tabs>
          <w:tab w:val="left" w:pos="-1440"/>
        </w:tabs>
        <w:spacing w:line="240" w:lineRule="auto"/>
        <w:jc w:val="both"/>
        <w:rPr>
          <w:rFonts w:ascii="Trebuchet MS" w:hAnsi="Trebuchet MS"/>
          <w:sz w:val="22"/>
          <w:szCs w:val="22"/>
        </w:rPr>
      </w:pPr>
      <w:r>
        <w:rPr>
          <w:rFonts w:ascii="Trebuchet MS" w:hAnsi="Trebuchet MS"/>
          <w:sz w:val="22"/>
          <w:szCs w:val="22"/>
        </w:rPr>
        <w:t>To ensure the kitchen is fully prepared for restaurant, bar, &amp; event service.</w:t>
      </w:r>
    </w:p>
    <w:p w:rsidR="006156BA" w:rsidRDefault="006156BA" w:rsidP="006156BA">
      <w:pPr>
        <w:jc w:val="both"/>
        <w:rPr>
          <w:rFonts w:ascii="Trebuchet MS" w:hAnsi="Trebuchet MS"/>
          <w:sz w:val="22"/>
          <w:szCs w:val="22"/>
        </w:rPr>
      </w:pPr>
    </w:p>
    <w:p w:rsidR="006156BA" w:rsidRDefault="006156BA" w:rsidP="006156BA">
      <w:pPr>
        <w:numPr>
          <w:ilvl w:val="0"/>
          <w:numId w:val="4"/>
        </w:numPr>
        <w:tabs>
          <w:tab w:val="left" w:pos="-1440"/>
        </w:tabs>
        <w:spacing w:line="240" w:lineRule="auto"/>
        <w:jc w:val="both"/>
        <w:rPr>
          <w:rFonts w:ascii="Trebuchet MS" w:hAnsi="Trebuchet MS"/>
          <w:sz w:val="22"/>
          <w:szCs w:val="22"/>
        </w:rPr>
      </w:pPr>
      <w:r>
        <w:rPr>
          <w:rFonts w:ascii="Trebuchet MS" w:hAnsi="Trebuchet MS"/>
          <w:sz w:val="22"/>
          <w:szCs w:val="22"/>
        </w:rPr>
        <w:lastRenderedPageBreak/>
        <w:t>To ensure all food service employees are aware of new dishes for service; this is to be achieved through dish tasting and menu explanations. Working closely with the Food and Beverage Manager.</w:t>
      </w:r>
    </w:p>
    <w:p w:rsidR="006156BA" w:rsidRDefault="006156BA" w:rsidP="006156BA">
      <w:pPr>
        <w:jc w:val="both"/>
        <w:rPr>
          <w:rFonts w:ascii="Trebuchet MS" w:hAnsi="Trebuchet MS"/>
          <w:sz w:val="22"/>
          <w:szCs w:val="22"/>
        </w:rPr>
      </w:pPr>
    </w:p>
    <w:p w:rsidR="006156BA" w:rsidRDefault="006156BA" w:rsidP="006156BA">
      <w:pPr>
        <w:numPr>
          <w:ilvl w:val="0"/>
          <w:numId w:val="4"/>
        </w:numPr>
        <w:tabs>
          <w:tab w:val="left" w:pos="-1440"/>
        </w:tabs>
        <w:spacing w:line="240" w:lineRule="auto"/>
        <w:jc w:val="both"/>
        <w:rPr>
          <w:rFonts w:ascii="Trebuchet MS" w:hAnsi="Trebuchet MS"/>
          <w:sz w:val="22"/>
          <w:szCs w:val="22"/>
        </w:rPr>
      </w:pPr>
      <w:r>
        <w:rPr>
          <w:rFonts w:ascii="Trebuchet MS" w:hAnsi="Trebuchet MS"/>
          <w:sz w:val="22"/>
          <w:szCs w:val="22"/>
        </w:rPr>
        <w:t>To be responsible for ensuring all storage areas and fridges are secured after evening service. Carry out or delegate a daily end of shift assessment ensuring all sections have completed their duties.</w:t>
      </w:r>
    </w:p>
    <w:p w:rsidR="006156BA" w:rsidRDefault="006156BA" w:rsidP="006156BA">
      <w:pPr>
        <w:jc w:val="both"/>
        <w:rPr>
          <w:rFonts w:ascii="Trebuchet MS" w:hAnsi="Trebuchet MS"/>
          <w:sz w:val="22"/>
          <w:szCs w:val="22"/>
        </w:rPr>
      </w:pPr>
    </w:p>
    <w:p w:rsidR="006156BA" w:rsidRDefault="006156BA" w:rsidP="006156BA">
      <w:pPr>
        <w:numPr>
          <w:ilvl w:val="0"/>
          <w:numId w:val="4"/>
        </w:numPr>
        <w:tabs>
          <w:tab w:val="left" w:pos="-1440"/>
        </w:tabs>
        <w:spacing w:line="240" w:lineRule="auto"/>
        <w:jc w:val="both"/>
        <w:rPr>
          <w:rFonts w:ascii="Trebuchet MS" w:hAnsi="Trebuchet MS"/>
          <w:sz w:val="22"/>
          <w:szCs w:val="22"/>
        </w:rPr>
      </w:pPr>
      <w:r>
        <w:rPr>
          <w:rFonts w:ascii="Trebuchet MS" w:hAnsi="Trebuchet MS"/>
          <w:sz w:val="22"/>
          <w:szCs w:val="22"/>
        </w:rPr>
        <w:t xml:space="preserve">To maintain standards of personal hygiene and hygiene at work as per the Health &amp; Safety at Work Act, Food Safety Act and Food Hygiene (General) regulations. </w:t>
      </w:r>
    </w:p>
    <w:p w:rsidR="006156BA" w:rsidRDefault="006156BA" w:rsidP="006156BA">
      <w:pPr>
        <w:tabs>
          <w:tab w:val="left" w:pos="-1440"/>
        </w:tabs>
        <w:jc w:val="both"/>
        <w:rPr>
          <w:rFonts w:ascii="Trebuchet MS" w:hAnsi="Trebuchet MS"/>
          <w:sz w:val="22"/>
          <w:szCs w:val="22"/>
        </w:rPr>
      </w:pPr>
    </w:p>
    <w:p w:rsidR="006156BA" w:rsidRDefault="006156BA" w:rsidP="006156BA">
      <w:pPr>
        <w:numPr>
          <w:ilvl w:val="0"/>
          <w:numId w:val="4"/>
        </w:numPr>
        <w:tabs>
          <w:tab w:val="left" w:pos="-1440"/>
        </w:tabs>
        <w:spacing w:line="240" w:lineRule="auto"/>
        <w:jc w:val="both"/>
        <w:rPr>
          <w:rFonts w:ascii="Trebuchet MS" w:hAnsi="Trebuchet MS"/>
          <w:sz w:val="22"/>
          <w:szCs w:val="22"/>
        </w:rPr>
      </w:pPr>
      <w:r>
        <w:rPr>
          <w:rFonts w:ascii="Trebuchet MS" w:hAnsi="Trebuchet MS"/>
          <w:sz w:val="22"/>
          <w:szCs w:val="22"/>
        </w:rPr>
        <w:t xml:space="preserve">To ensure all HACCP logs are completed and filed. </w:t>
      </w:r>
      <w:proofErr w:type="gramStart"/>
      <w:r>
        <w:rPr>
          <w:rFonts w:ascii="Trebuchet MS" w:hAnsi="Trebuchet MS"/>
          <w:sz w:val="22"/>
          <w:szCs w:val="22"/>
        </w:rPr>
        <w:t>i.e</w:t>
      </w:r>
      <w:proofErr w:type="gramEnd"/>
      <w:r>
        <w:rPr>
          <w:rFonts w:ascii="Trebuchet MS" w:hAnsi="Trebuchet MS"/>
          <w:sz w:val="22"/>
          <w:szCs w:val="22"/>
        </w:rPr>
        <w:t>. food storage temperature control, retained foods, final cooking temperatures, cleaning schedules etc.</w:t>
      </w:r>
    </w:p>
    <w:p w:rsidR="006156BA" w:rsidRDefault="006156BA" w:rsidP="006156BA">
      <w:pPr>
        <w:rPr>
          <w:rFonts w:ascii="Trebuchet MS" w:hAnsi="Trebuchet MS"/>
          <w:sz w:val="22"/>
          <w:szCs w:val="22"/>
        </w:rPr>
      </w:pPr>
    </w:p>
    <w:p w:rsidR="006156BA" w:rsidRDefault="006156BA" w:rsidP="006156BA">
      <w:pPr>
        <w:numPr>
          <w:ilvl w:val="0"/>
          <w:numId w:val="4"/>
        </w:numPr>
        <w:tabs>
          <w:tab w:val="left" w:pos="-1440"/>
        </w:tabs>
        <w:spacing w:line="240" w:lineRule="auto"/>
        <w:jc w:val="both"/>
        <w:rPr>
          <w:rFonts w:ascii="Trebuchet MS" w:hAnsi="Trebuchet MS"/>
          <w:sz w:val="22"/>
          <w:szCs w:val="22"/>
        </w:rPr>
      </w:pPr>
      <w:r>
        <w:rPr>
          <w:rFonts w:ascii="Trebuchet MS" w:hAnsi="Trebuchet MS"/>
          <w:sz w:val="22"/>
          <w:szCs w:val="22"/>
        </w:rPr>
        <w:t xml:space="preserve">To oversee the service from the Yarrow hotel kitchen, in the absence of the Head Chef / Sous Chef, ensuring that the correct procedures are in place and standards are being adhered to. </w:t>
      </w:r>
    </w:p>
    <w:p w:rsidR="006156BA" w:rsidRDefault="006156BA" w:rsidP="006156BA">
      <w:pPr>
        <w:tabs>
          <w:tab w:val="left" w:pos="-1440"/>
        </w:tabs>
        <w:jc w:val="both"/>
        <w:rPr>
          <w:rFonts w:ascii="Trebuchet MS" w:hAnsi="Trebuchet MS"/>
          <w:sz w:val="22"/>
          <w:szCs w:val="22"/>
        </w:rPr>
      </w:pPr>
    </w:p>
    <w:p w:rsidR="006156BA" w:rsidRDefault="006156BA" w:rsidP="006156BA">
      <w:pPr>
        <w:numPr>
          <w:ilvl w:val="0"/>
          <w:numId w:val="4"/>
        </w:numPr>
        <w:tabs>
          <w:tab w:val="left" w:pos="-1440"/>
        </w:tabs>
        <w:spacing w:line="240" w:lineRule="auto"/>
        <w:jc w:val="both"/>
        <w:rPr>
          <w:rFonts w:ascii="Trebuchet MS" w:hAnsi="Trebuchet MS"/>
          <w:sz w:val="22"/>
          <w:szCs w:val="22"/>
        </w:rPr>
      </w:pPr>
      <w:r>
        <w:rPr>
          <w:rFonts w:ascii="Trebuchet MS" w:hAnsi="Trebuchet MS"/>
          <w:sz w:val="22"/>
          <w:szCs w:val="22"/>
        </w:rPr>
        <w:t>To ensure all employees are using protective equipment supplied by the Yarrow and replace where required.</w:t>
      </w:r>
    </w:p>
    <w:p w:rsidR="006156BA" w:rsidRDefault="006156BA" w:rsidP="006156BA">
      <w:pPr>
        <w:tabs>
          <w:tab w:val="left" w:pos="-1440"/>
        </w:tabs>
        <w:jc w:val="both"/>
        <w:rPr>
          <w:rFonts w:ascii="Trebuchet MS" w:hAnsi="Trebuchet MS"/>
          <w:sz w:val="22"/>
          <w:szCs w:val="22"/>
        </w:rPr>
      </w:pPr>
    </w:p>
    <w:p w:rsidR="006156BA" w:rsidRDefault="006156BA" w:rsidP="006156BA">
      <w:pPr>
        <w:numPr>
          <w:ilvl w:val="0"/>
          <w:numId w:val="4"/>
        </w:numPr>
        <w:spacing w:after="240" w:line="240" w:lineRule="auto"/>
        <w:rPr>
          <w:rFonts w:ascii="Trebuchet MS" w:hAnsi="Trebuchet MS"/>
          <w:sz w:val="22"/>
          <w:szCs w:val="22"/>
        </w:rPr>
      </w:pPr>
      <w:r>
        <w:rPr>
          <w:rFonts w:ascii="Trebuchet MS" w:hAnsi="Trebuchet MS"/>
          <w:sz w:val="22"/>
          <w:szCs w:val="22"/>
        </w:rPr>
        <w:t>To work towards successful completion of an appropriate NVQ Diploma, Technical Certificate and associated qualifications required to achieve apprenticeship framework. (If an apprentice is appointed to this post)</w:t>
      </w:r>
    </w:p>
    <w:p w:rsidR="006156BA" w:rsidRDefault="006156BA" w:rsidP="006156BA">
      <w:pPr>
        <w:numPr>
          <w:ilvl w:val="0"/>
          <w:numId w:val="4"/>
        </w:numPr>
        <w:spacing w:after="240" w:line="240" w:lineRule="auto"/>
        <w:rPr>
          <w:rFonts w:ascii="Trebuchet MS" w:hAnsi="Trebuchet MS"/>
          <w:sz w:val="22"/>
          <w:szCs w:val="22"/>
        </w:rPr>
      </w:pPr>
      <w:r>
        <w:rPr>
          <w:rFonts w:ascii="Trebuchet MS" w:eastAsia="Arial Unicode MS" w:hAnsi="Trebuchet MS"/>
          <w:sz w:val="22"/>
          <w:szCs w:val="22"/>
        </w:rPr>
        <w:t>To carry out any other duties commensurate with grade as may be reasonably requested by management.</w:t>
      </w:r>
    </w:p>
    <w:p w:rsidR="006156BA" w:rsidRDefault="006156BA" w:rsidP="006156BA">
      <w:pPr>
        <w:numPr>
          <w:ilvl w:val="0"/>
          <w:numId w:val="4"/>
        </w:numPr>
        <w:spacing w:after="240" w:line="240" w:lineRule="auto"/>
        <w:rPr>
          <w:rFonts w:ascii="Trebuchet MS" w:hAnsi="Trebuchet MS"/>
          <w:sz w:val="22"/>
          <w:szCs w:val="22"/>
        </w:rPr>
      </w:pPr>
      <w:r>
        <w:rPr>
          <w:rFonts w:ascii="Trebuchet MS" w:eastAsia="Arial Unicode MS" w:hAnsi="Trebuchet MS"/>
          <w:sz w:val="22"/>
          <w:szCs w:val="22"/>
        </w:rPr>
        <w:t xml:space="preserve">To coach and develop students and professionals. </w:t>
      </w:r>
    </w:p>
    <w:p w:rsidR="006156BA" w:rsidRDefault="006156BA" w:rsidP="006156BA">
      <w:pPr>
        <w:numPr>
          <w:ilvl w:val="0"/>
          <w:numId w:val="4"/>
        </w:numPr>
        <w:spacing w:after="240" w:line="240" w:lineRule="auto"/>
        <w:rPr>
          <w:rFonts w:ascii="Trebuchet MS" w:hAnsi="Trebuchet MS"/>
          <w:sz w:val="22"/>
          <w:szCs w:val="22"/>
        </w:rPr>
      </w:pPr>
      <w:r>
        <w:rPr>
          <w:rFonts w:ascii="Trebuchet MS" w:eastAsia="Arial Unicode MS" w:hAnsi="Trebuchet MS"/>
          <w:sz w:val="22"/>
          <w:szCs w:val="22"/>
        </w:rPr>
        <w:t xml:space="preserve">To recognise excellence based on hotel star ratings guidelines, through the hotel quality standards handbook. </w:t>
      </w:r>
    </w:p>
    <w:p w:rsidR="00D3031A" w:rsidRPr="00A418D1" w:rsidRDefault="00D3031A" w:rsidP="00D3031A">
      <w:pPr>
        <w:pStyle w:val="Heading1"/>
        <w:rPr>
          <w:rFonts w:ascii="Trebuchet MS" w:hAnsi="Trebuchet MS"/>
          <w:sz w:val="24"/>
        </w:rPr>
      </w:pPr>
      <w:r w:rsidRPr="00A418D1">
        <w:rPr>
          <w:rFonts w:ascii="Trebuchet MS" w:hAnsi="Trebuchet MS"/>
          <w:sz w:val="24"/>
        </w:rPr>
        <w:t>Gener</w:t>
      </w:r>
      <w:r>
        <w:rPr>
          <w:rFonts w:ascii="Trebuchet MS" w:hAnsi="Trebuchet MS"/>
          <w:sz w:val="24"/>
        </w:rPr>
        <w:t>al Duties and Responsibilities:</w:t>
      </w:r>
    </w:p>
    <w:p w:rsidR="00D3031A" w:rsidRDefault="00D3031A" w:rsidP="00D3031A">
      <w:pPr>
        <w:tabs>
          <w:tab w:val="left" w:pos="-720"/>
        </w:tabs>
        <w:suppressAutoHyphens/>
        <w:spacing w:line="480" w:lineRule="auto"/>
        <w:ind w:left="357"/>
        <w:contextualSpacing/>
        <w:rPr>
          <w:rFonts w:ascii="Trebuchet MS" w:hAnsi="Trebuchet MS"/>
          <w:color w:val="000000"/>
        </w:rPr>
      </w:pP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To participate in the Staff Appraisal Scheme and to undertake training based on individual and service needs.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 xml:space="preserve">To take a lead in creating or to promote a positive, inclusive ethos that challenges discrimination and promotes equality and diversity.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comply with College policies and guidelines in respect to health &amp; safety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lastRenderedPageBreak/>
        <w:t xml:space="preserve">To demonstrate positive personal and professional behaviour as specified College Code of Conduct.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continual CPD to support the College culture of continuous improvement.</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partake in Performance Standards scheme and quality assurance systems.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meet minimum relevant occupational standards.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keep up to date with the skills required to fulfil the role.</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any other duties commensurate with grade as may be reasonably requested by College managemen</w:t>
      </w:r>
      <w:r w:rsidRPr="00D3031A">
        <w:rPr>
          <w:rFonts w:ascii="Trebuchet MS" w:hAnsi="Trebuchet MS"/>
          <w:color w:val="5A5A5A"/>
        </w:rPr>
        <w:t>t.</w:t>
      </w:r>
    </w:p>
    <w:p w:rsidR="00D3031A" w:rsidRPr="00D3031A" w:rsidRDefault="00D3031A" w:rsidP="00D3031A">
      <w:pPr>
        <w:pStyle w:val="ListParagraph"/>
        <w:numPr>
          <w:ilvl w:val="0"/>
          <w:numId w:val="3"/>
        </w:numPr>
        <w:spacing w:before="120" w:line="240" w:lineRule="auto"/>
        <w:jc w:val="both"/>
        <w:rPr>
          <w:rFonts w:ascii="Trebuchet MS" w:hAnsi="Trebuchet MS"/>
          <w:color w:val="5A5A5A"/>
          <w:sz w:val="22"/>
          <w:szCs w:val="22"/>
          <w:lang w:val="en-US"/>
        </w:rPr>
      </w:pPr>
      <w:r w:rsidRPr="00D3031A">
        <w:rPr>
          <w:rFonts w:ascii="Trebuchet MS" w:hAnsi="Trebuchet MS"/>
          <w:bCs/>
          <w:color w:val="5A5A5A"/>
          <w:lang w:val="en-US"/>
        </w:rPr>
        <w:t>You will be responsible for protecting staff and learners from all preventable harm as per College Safeguarding procedures</w:t>
      </w:r>
      <w:r w:rsidRPr="00D3031A">
        <w:rPr>
          <w:rFonts w:ascii="Trebuchet MS" w:hAnsi="Trebuchet MS"/>
          <w:bCs/>
          <w:color w:val="5A5A5A"/>
          <w:sz w:val="22"/>
          <w:szCs w:val="22"/>
          <w:lang w:val="en-US"/>
        </w:rPr>
        <w:t>.</w:t>
      </w:r>
    </w:p>
    <w:p w:rsidR="00D3031A" w:rsidRDefault="00D3031A" w:rsidP="00D3031A"/>
    <w:p w:rsidR="00D3031A" w:rsidRPr="00A418D1" w:rsidRDefault="00D3031A" w:rsidP="00D3031A">
      <w:pPr>
        <w:tabs>
          <w:tab w:val="left" w:pos="-720"/>
        </w:tabs>
        <w:suppressAutoHyphens/>
        <w:jc w:val="center"/>
        <w:rPr>
          <w:rFonts w:ascii="Trebuchet MS" w:hAnsi="Trebuchet MS"/>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A418D1" w:rsidTr="003126E2">
        <w:trPr>
          <w:cantSplit/>
          <w:trHeight w:val="1036"/>
        </w:trPr>
        <w:tc>
          <w:tcPr>
            <w:tcW w:w="614" w:type="dxa"/>
          </w:tcPr>
          <w:p w:rsidR="00D3031A" w:rsidRPr="00A418D1" w:rsidRDefault="00D3031A" w:rsidP="003126E2">
            <w:pPr>
              <w:rPr>
                <w:rFonts w:ascii="Trebuchet MS" w:hAnsi="Trebuchet MS"/>
              </w:rPr>
            </w:pPr>
          </w:p>
        </w:tc>
        <w:tc>
          <w:tcPr>
            <w:tcW w:w="7369" w:type="dxa"/>
          </w:tcPr>
          <w:p w:rsidR="00D3031A" w:rsidRPr="00A418D1" w:rsidRDefault="00D3031A" w:rsidP="003126E2">
            <w:pPr>
              <w:rPr>
                <w:rFonts w:ascii="Trebuchet MS" w:hAnsi="Trebuchet MS"/>
                <w:b/>
              </w:rPr>
            </w:pPr>
          </w:p>
          <w:p w:rsidR="00D3031A" w:rsidRPr="00A418D1" w:rsidRDefault="00D3031A" w:rsidP="003126E2">
            <w:pPr>
              <w:jc w:val="center"/>
              <w:rPr>
                <w:rFonts w:ascii="Trebuchet MS" w:hAnsi="Trebuchet MS"/>
              </w:rPr>
            </w:pPr>
            <w:r w:rsidRPr="00A418D1">
              <w:rPr>
                <w:rFonts w:ascii="Trebuchet MS" w:hAnsi="Trebuchet MS"/>
                <w:b/>
              </w:rPr>
              <w:t>EMPLOYEE SPECIFICATION</w:t>
            </w:r>
          </w:p>
          <w:p w:rsidR="00D3031A" w:rsidRPr="00A418D1" w:rsidRDefault="00D3031A" w:rsidP="003126E2">
            <w:pPr>
              <w:jc w:val="center"/>
              <w:rPr>
                <w:rFonts w:ascii="Trebuchet MS" w:hAnsi="Trebuchet MS"/>
              </w:rPr>
            </w:pPr>
          </w:p>
          <w:p w:rsidR="00D3031A" w:rsidRPr="00A418D1" w:rsidRDefault="00D3031A" w:rsidP="003126E2">
            <w:pPr>
              <w:rPr>
                <w:rFonts w:ascii="Trebuchet MS" w:hAnsi="Trebuchet MS"/>
              </w:rPr>
            </w:pP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Application</w:t>
            </w: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Interview</w:t>
            </w:r>
          </w:p>
        </w:tc>
        <w:tc>
          <w:tcPr>
            <w:tcW w:w="614" w:type="dxa"/>
            <w:textDirection w:val="btLr"/>
          </w:tcPr>
          <w:p w:rsidR="00D3031A" w:rsidRPr="00A418D1" w:rsidRDefault="00D3031A" w:rsidP="003126E2">
            <w:pPr>
              <w:ind w:left="113" w:right="113"/>
              <w:rPr>
                <w:rFonts w:ascii="Trebuchet MS" w:hAnsi="Trebuchet MS"/>
                <w:b/>
                <w:sz w:val="16"/>
                <w:szCs w:val="16"/>
              </w:rPr>
            </w:pPr>
            <w:r>
              <w:rPr>
                <w:rFonts w:ascii="Trebuchet MS" w:hAnsi="Trebuchet MS"/>
                <w:b/>
                <w:sz w:val="16"/>
                <w:szCs w:val="16"/>
              </w:rPr>
              <w:t>Shortlisting Weighting</w:t>
            </w: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Skills</w:t>
            </w:r>
          </w:p>
        </w:tc>
      </w:tr>
      <w:tr w:rsidR="006156BA" w:rsidRPr="00A418D1" w:rsidTr="008F7547">
        <w:trPr>
          <w:trHeight w:val="455"/>
        </w:trPr>
        <w:tc>
          <w:tcPr>
            <w:tcW w:w="614" w:type="dxa"/>
            <w:vAlign w:val="center"/>
          </w:tcPr>
          <w:p w:rsidR="006156BA" w:rsidRPr="00A418D1" w:rsidRDefault="006156BA" w:rsidP="006156BA">
            <w:pPr>
              <w:rPr>
                <w:rFonts w:ascii="Trebuchet MS" w:hAnsi="Trebuchet MS"/>
              </w:rPr>
            </w:pPr>
            <w:r w:rsidRPr="00A418D1">
              <w:rPr>
                <w:rFonts w:ascii="Trebuchet MS" w:hAnsi="Trebuchet MS"/>
              </w:rPr>
              <w:t>1.</w:t>
            </w:r>
          </w:p>
        </w:tc>
        <w:tc>
          <w:tcPr>
            <w:tcW w:w="7369" w:type="dxa"/>
            <w:shd w:val="clear" w:color="auto" w:fill="auto"/>
          </w:tcPr>
          <w:p w:rsidR="006156BA" w:rsidRPr="00907CF3" w:rsidRDefault="006156BA" w:rsidP="006156BA">
            <w:pPr>
              <w:tabs>
                <w:tab w:val="left" w:pos="-720"/>
                <w:tab w:val="left" w:pos="1815"/>
              </w:tabs>
              <w:suppressAutoHyphens/>
              <w:rPr>
                <w:rFonts w:ascii="Trebuchet MS" w:hAnsi="Trebuchet MS"/>
                <w:sz w:val="22"/>
                <w:szCs w:val="22"/>
              </w:rPr>
            </w:pPr>
            <w:r w:rsidRPr="00907CF3">
              <w:rPr>
                <w:rFonts w:ascii="Trebuchet MS" w:hAnsi="Trebuchet MS"/>
                <w:sz w:val="22"/>
                <w:szCs w:val="22"/>
              </w:rPr>
              <w:t>Demonstrate commercial awareness within the context of their role</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t>4</w:t>
            </w:r>
          </w:p>
        </w:tc>
      </w:tr>
      <w:tr w:rsidR="006156BA" w:rsidRPr="00A418D1" w:rsidTr="009C2BDF">
        <w:trPr>
          <w:trHeight w:val="455"/>
        </w:trPr>
        <w:tc>
          <w:tcPr>
            <w:tcW w:w="614" w:type="dxa"/>
            <w:vAlign w:val="center"/>
          </w:tcPr>
          <w:p w:rsidR="006156BA" w:rsidRPr="00A418D1" w:rsidRDefault="006156BA" w:rsidP="006156BA">
            <w:pPr>
              <w:rPr>
                <w:rFonts w:ascii="Trebuchet MS" w:hAnsi="Trebuchet MS"/>
              </w:rPr>
            </w:pPr>
            <w:r w:rsidRPr="00A418D1">
              <w:rPr>
                <w:rFonts w:ascii="Trebuchet MS" w:hAnsi="Trebuchet MS"/>
              </w:rPr>
              <w:t>2.</w:t>
            </w:r>
          </w:p>
        </w:tc>
        <w:tc>
          <w:tcPr>
            <w:tcW w:w="7369" w:type="dxa"/>
            <w:shd w:val="clear" w:color="auto" w:fill="auto"/>
          </w:tcPr>
          <w:p w:rsidR="006156BA" w:rsidRPr="006156BA" w:rsidRDefault="006156BA" w:rsidP="006156BA">
            <w:pPr>
              <w:tabs>
                <w:tab w:val="left" w:pos="-720"/>
                <w:tab w:val="left" w:pos="1815"/>
              </w:tabs>
              <w:suppressAutoHyphens/>
              <w:rPr>
                <w:rFonts w:ascii="Trebuchet MS" w:hAnsi="Trebuchet MS"/>
                <w:sz w:val="22"/>
                <w:szCs w:val="22"/>
              </w:rPr>
            </w:pPr>
            <w:r w:rsidRPr="006156BA">
              <w:rPr>
                <w:rFonts w:ascii="Trebuchet MS" w:hAnsi="Trebuchet MS"/>
                <w:sz w:val="22"/>
                <w:szCs w:val="22"/>
              </w:rPr>
              <w:t>A flexible approach to work</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t>4</w:t>
            </w:r>
          </w:p>
        </w:tc>
      </w:tr>
      <w:tr w:rsidR="006156BA" w:rsidRPr="00A418D1" w:rsidTr="008F7547">
        <w:trPr>
          <w:trHeight w:val="455"/>
        </w:trPr>
        <w:tc>
          <w:tcPr>
            <w:tcW w:w="614" w:type="dxa"/>
            <w:vAlign w:val="center"/>
          </w:tcPr>
          <w:p w:rsidR="006156BA" w:rsidRPr="00A418D1" w:rsidRDefault="006156BA" w:rsidP="006156BA">
            <w:pPr>
              <w:rPr>
                <w:rFonts w:ascii="Trebuchet MS" w:hAnsi="Trebuchet MS"/>
              </w:rPr>
            </w:pPr>
            <w:r w:rsidRPr="00A418D1">
              <w:rPr>
                <w:rFonts w:ascii="Trebuchet MS" w:hAnsi="Trebuchet MS"/>
              </w:rPr>
              <w:t>3.</w:t>
            </w:r>
          </w:p>
        </w:tc>
        <w:tc>
          <w:tcPr>
            <w:tcW w:w="7369" w:type="dxa"/>
            <w:shd w:val="clear" w:color="auto" w:fill="auto"/>
            <w:vAlign w:val="center"/>
          </w:tcPr>
          <w:p w:rsidR="006156BA" w:rsidRPr="006156BA" w:rsidRDefault="006156BA" w:rsidP="006156BA">
            <w:pPr>
              <w:tabs>
                <w:tab w:val="left" w:pos="-720"/>
                <w:tab w:val="left" w:pos="1815"/>
              </w:tabs>
              <w:suppressAutoHyphens/>
              <w:rPr>
                <w:rFonts w:ascii="Trebuchet MS" w:hAnsi="Trebuchet MS"/>
                <w:sz w:val="22"/>
                <w:szCs w:val="22"/>
              </w:rPr>
            </w:pPr>
            <w:r w:rsidRPr="006156BA">
              <w:rPr>
                <w:rFonts w:ascii="Trebuchet MS" w:hAnsi="Trebuchet MS"/>
                <w:sz w:val="22"/>
                <w:szCs w:val="22"/>
              </w:rPr>
              <w:t>Good organisational skills in order to provide an effective and efficient service</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t>4</w:t>
            </w:r>
          </w:p>
        </w:tc>
      </w:tr>
      <w:tr w:rsidR="006156BA" w:rsidRPr="00A418D1" w:rsidTr="003126E2">
        <w:trPr>
          <w:trHeight w:val="455"/>
        </w:trPr>
        <w:tc>
          <w:tcPr>
            <w:tcW w:w="614" w:type="dxa"/>
            <w:vAlign w:val="center"/>
          </w:tcPr>
          <w:p w:rsidR="006156BA" w:rsidRPr="00A418D1" w:rsidRDefault="006156BA" w:rsidP="006156BA">
            <w:pPr>
              <w:rPr>
                <w:rFonts w:ascii="Trebuchet MS" w:hAnsi="Trebuchet MS"/>
              </w:rPr>
            </w:pPr>
            <w:r w:rsidRPr="00A418D1">
              <w:rPr>
                <w:rFonts w:ascii="Trebuchet MS" w:hAnsi="Trebuchet MS"/>
              </w:rPr>
              <w:t>4.</w:t>
            </w:r>
          </w:p>
        </w:tc>
        <w:tc>
          <w:tcPr>
            <w:tcW w:w="7369" w:type="dxa"/>
            <w:shd w:val="clear" w:color="auto" w:fill="auto"/>
            <w:vAlign w:val="center"/>
          </w:tcPr>
          <w:p w:rsidR="006156BA" w:rsidRPr="006156BA" w:rsidRDefault="006156BA" w:rsidP="006156BA">
            <w:pPr>
              <w:tabs>
                <w:tab w:val="left" w:pos="-720"/>
                <w:tab w:val="left" w:pos="1815"/>
              </w:tabs>
              <w:suppressAutoHyphens/>
              <w:rPr>
                <w:rFonts w:ascii="Trebuchet MS" w:hAnsi="Trebuchet MS"/>
                <w:sz w:val="22"/>
                <w:szCs w:val="22"/>
              </w:rPr>
            </w:pPr>
            <w:r w:rsidRPr="006156BA">
              <w:rPr>
                <w:rFonts w:ascii="Trebuchet MS" w:hAnsi="Trebuchet MS"/>
                <w:sz w:val="22"/>
                <w:szCs w:val="22"/>
              </w:rPr>
              <w:t>Ability to act on own initiative</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t>4</w:t>
            </w:r>
          </w:p>
        </w:tc>
      </w:tr>
      <w:tr w:rsidR="006156BA" w:rsidRPr="00A418D1" w:rsidTr="003126E2">
        <w:trPr>
          <w:trHeight w:val="455"/>
        </w:trPr>
        <w:tc>
          <w:tcPr>
            <w:tcW w:w="614" w:type="dxa"/>
            <w:vAlign w:val="center"/>
          </w:tcPr>
          <w:p w:rsidR="006156BA" w:rsidRPr="00A418D1" w:rsidRDefault="006156BA" w:rsidP="006156BA">
            <w:pPr>
              <w:rPr>
                <w:rFonts w:ascii="Trebuchet MS" w:hAnsi="Trebuchet MS"/>
              </w:rPr>
            </w:pPr>
            <w:r w:rsidRPr="00A418D1">
              <w:rPr>
                <w:rFonts w:ascii="Trebuchet MS" w:hAnsi="Trebuchet MS"/>
              </w:rPr>
              <w:t>5.</w:t>
            </w:r>
          </w:p>
        </w:tc>
        <w:tc>
          <w:tcPr>
            <w:tcW w:w="7369" w:type="dxa"/>
            <w:shd w:val="clear" w:color="auto" w:fill="auto"/>
            <w:vAlign w:val="center"/>
          </w:tcPr>
          <w:p w:rsidR="006156BA" w:rsidRPr="006156BA" w:rsidRDefault="006156BA" w:rsidP="006156BA">
            <w:pPr>
              <w:tabs>
                <w:tab w:val="left" w:pos="-720"/>
                <w:tab w:val="left" w:pos="1815"/>
              </w:tabs>
              <w:suppressAutoHyphens/>
              <w:rPr>
                <w:rFonts w:ascii="Trebuchet MS" w:hAnsi="Trebuchet MS"/>
                <w:sz w:val="22"/>
                <w:szCs w:val="22"/>
              </w:rPr>
            </w:pPr>
            <w:r w:rsidRPr="006156BA">
              <w:rPr>
                <w:rFonts w:ascii="Trebuchet MS" w:hAnsi="Trebuchet MS"/>
                <w:sz w:val="22"/>
                <w:szCs w:val="22"/>
              </w:rPr>
              <w:t>Actively contribute to the College’s Safeguarding practice, procedures, culture and ethos</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t>6</w:t>
            </w:r>
          </w:p>
        </w:tc>
      </w:tr>
      <w:tr w:rsidR="006156BA" w:rsidRPr="00A418D1" w:rsidTr="003126E2">
        <w:trPr>
          <w:trHeight w:val="340"/>
        </w:trPr>
        <w:tc>
          <w:tcPr>
            <w:tcW w:w="9825" w:type="dxa"/>
            <w:gridSpan w:val="5"/>
            <w:shd w:val="clear" w:color="auto" w:fill="009A94" w:themeFill="background1" w:themeFillShade="D9"/>
            <w:vAlign w:val="center"/>
          </w:tcPr>
          <w:p w:rsidR="006156BA" w:rsidRPr="00A418D1" w:rsidRDefault="006156BA" w:rsidP="006156BA">
            <w:pPr>
              <w:jc w:val="center"/>
              <w:rPr>
                <w:rFonts w:ascii="Trebuchet MS" w:hAnsi="Trebuchet MS"/>
              </w:rPr>
            </w:pPr>
            <w:r>
              <w:rPr>
                <w:rFonts w:ascii="Trebuchet MS" w:hAnsi="Trebuchet MS"/>
              </w:rPr>
              <w:t>Experience</w:t>
            </w:r>
          </w:p>
        </w:tc>
      </w:tr>
      <w:tr w:rsidR="006156BA" w:rsidRPr="00A418D1" w:rsidTr="003126E2">
        <w:trPr>
          <w:trHeight w:val="455"/>
        </w:trPr>
        <w:tc>
          <w:tcPr>
            <w:tcW w:w="614" w:type="dxa"/>
            <w:vAlign w:val="center"/>
          </w:tcPr>
          <w:p w:rsidR="006156BA" w:rsidRPr="00A418D1" w:rsidRDefault="006156BA" w:rsidP="006156BA">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6156BA" w:rsidRPr="00B22037" w:rsidRDefault="006156BA" w:rsidP="006156BA">
            <w:pPr>
              <w:tabs>
                <w:tab w:val="left" w:pos="-720"/>
                <w:tab w:val="left" w:pos="1815"/>
              </w:tabs>
              <w:suppressAutoHyphens/>
              <w:rPr>
                <w:rFonts w:ascii="Arial" w:hAnsi="Arial"/>
              </w:rPr>
            </w:pPr>
            <w:r w:rsidRPr="006156BA">
              <w:rPr>
                <w:rFonts w:ascii="Trebuchet MS" w:hAnsi="Trebuchet MS"/>
                <w:sz w:val="22"/>
                <w:szCs w:val="22"/>
              </w:rPr>
              <w:t>Relevant practical industrial experience.</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t>4</w:t>
            </w:r>
          </w:p>
        </w:tc>
      </w:tr>
      <w:tr w:rsidR="006156BA" w:rsidRPr="00A418D1" w:rsidTr="003126E2">
        <w:trPr>
          <w:trHeight w:val="455"/>
        </w:trPr>
        <w:tc>
          <w:tcPr>
            <w:tcW w:w="614" w:type="dxa"/>
            <w:vAlign w:val="center"/>
          </w:tcPr>
          <w:p w:rsidR="006156BA" w:rsidRPr="00A418D1" w:rsidRDefault="006156BA" w:rsidP="006156BA">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6156BA" w:rsidRPr="006156BA" w:rsidRDefault="006156BA" w:rsidP="006156BA">
            <w:pPr>
              <w:tabs>
                <w:tab w:val="left" w:pos="-720"/>
                <w:tab w:val="left" w:pos="1815"/>
              </w:tabs>
              <w:suppressAutoHyphens/>
              <w:rPr>
                <w:rFonts w:ascii="Trebuchet MS" w:hAnsi="Trebuchet MS"/>
                <w:sz w:val="22"/>
                <w:szCs w:val="22"/>
              </w:rPr>
            </w:pPr>
            <w:r w:rsidRPr="00907CF3">
              <w:rPr>
                <w:rFonts w:ascii="Trebuchet MS" w:hAnsi="Trebuchet MS"/>
                <w:sz w:val="22"/>
                <w:szCs w:val="22"/>
              </w:rPr>
              <w:t>Highly guest- focused with a passion for great service and a drive for guest satisfaction</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t>4</w:t>
            </w:r>
          </w:p>
        </w:tc>
      </w:tr>
      <w:tr w:rsidR="006156BA" w:rsidRPr="00A418D1" w:rsidTr="003126E2">
        <w:trPr>
          <w:trHeight w:val="455"/>
        </w:trPr>
        <w:tc>
          <w:tcPr>
            <w:tcW w:w="614" w:type="dxa"/>
            <w:vAlign w:val="center"/>
          </w:tcPr>
          <w:p w:rsidR="006156BA" w:rsidRPr="00A418D1" w:rsidRDefault="006156BA" w:rsidP="006156BA">
            <w:pPr>
              <w:rPr>
                <w:rFonts w:ascii="Trebuchet MS" w:hAnsi="Trebuchet MS"/>
              </w:rPr>
            </w:pPr>
            <w:r>
              <w:rPr>
                <w:rFonts w:ascii="Trebuchet MS" w:hAnsi="Trebuchet MS"/>
              </w:rPr>
              <w:t>3</w:t>
            </w:r>
            <w:r w:rsidRPr="00A418D1">
              <w:rPr>
                <w:rFonts w:ascii="Trebuchet MS" w:hAnsi="Trebuchet MS"/>
              </w:rPr>
              <w:t>.</w:t>
            </w:r>
          </w:p>
        </w:tc>
        <w:tc>
          <w:tcPr>
            <w:tcW w:w="7369" w:type="dxa"/>
            <w:shd w:val="clear" w:color="auto" w:fill="auto"/>
            <w:vAlign w:val="center"/>
          </w:tcPr>
          <w:p w:rsidR="006156BA" w:rsidRPr="006156BA" w:rsidRDefault="006156BA" w:rsidP="006156BA">
            <w:pPr>
              <w:tabs>
                <w:tab w:val="left" w:pos="-720"/>
                <w:tab w:val="left" w:pos="1815"/>
              </w:tabs>
              <w:suppressAutoHyphens/>
              <w:rPr>
                <w:rFonts w:ascii="Trebuchet MS" w:hAnsi="Trebuchet MS"/>
                <w:sz w:val="22"/>
                <w:szCs w:val="22"/>
              </w:rPr>
            </w:pPr>
            <w:r w:rsidRPr="006156BA">
              <w:rPr>
                <w:rFonts w:ascii="Trebuchet MS" w:hAnsi="Trebuchet MS"/>
                <w:sz w:val="22"/>
                <w:szCs w:val="22"/>
              </w:rPr>
              <w:t>Experience of leading a team</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t>4</w:t>
            </w:r>
          </w:p>
        </w:tc>
      </w:tr>
      <w:tr w:rsidR="006156BA" w:rsidRPr="00A418D1" w:rsidTr="00DB0ED7">
        <w:trPr>
          <w:trHeight w:val="455"/>
        </w:trPr>
        <w:tc>
          <w:tcPr>
            <w:tcW w:w="614" w:type="dxa"/>
            <w:vAlign w:val="center"/>
          </w:tcPr>
          <w:p w:rsidR="006156BA" w:rsidRPr="00A418D1" w:rsidRDefault="006156BA" w:rsidP="006156BA">
            <w:pPr>
              <w:rPr>
                <w:rFonts w:ascii="Trebuchet MS" w:hAnsi="Trebuchet MS"/>
              </w:rPr>
            </w:pPr>
            <w:r>
              <w:rPr>
                <w:rFonts w:ascii="Trebuchet MS" w:hAnsi="Trebuchet MS"/>
              </w:rPr>
              <w:lastRenderedPageBreak/>
              <w:t>4</w:t>
            </w:r>
            <w:r w:rsidRPr="00A418D1">
              <w:rPr>
                <w:rFonts w:ascii="Trebuchet MS" w:hAnsi="Trebuchet MS"/>
              </w:rPr>
              <w:t>.</w:t>
            </w:r>
          </w:p>
        </w:tc>
        <w:tc>
          <w:tcPr>
            <w:tcW w:w="7369" w:type="dxa"/>
            <w:shd w:val="clear" w:color="auto" w:fill="auto"/>
          </w:tcPr>
          <w:p w:rsidR="006156BA" w:rsidRPr="006156BA" w:rsidRDefault="006156BA" w:rsidP="006156BA">
            <w:pPr>
              <w:tabs>
                <w:tab w:val="left" w:pos="-720"/>
                <w:tab w:val="left" w:pos="1815"/>
              </w:tabs>
              <w:suppressAutoHyphens/>
              <w:rPr>
                <w:rFonts w:ascii="Trebuchet MS" w:hAnsi="Trebuchet MS"/>
                <w:sz w:val="22"/>
                <w:szCs w:val="22"/>
              </w:rPr>
            </w:pPr>
            <w:r w:rsidRPr="006156BA">
              <w:rPr>
                <w:rFonts w:ascii="Trebuchet MS" w:hAnsi="Trebuchet MS"/>
                <w:sz w:val="22"/>
                <w:szCs w:val="22"/>
              </w:rPr>
              <w:t xml:space="preserve">Industry awareness </w:t>
            </w:r>
            <w:proofErr w:type="spellStart"/>
            <w:r w:rsidRPr="006156BA">
              <w:rPr>
                <w:rFonts w:ascii="Trebuchet MS" w:hAnsi="Trebuchet MS"/>
                <w:sz w:val="22"/>
                <w:szCs w:val="22"/>
              </w:rPr>
              <w:t>eg</w:t>
            </w:r>
            <w:proofErr w:type="spellEnd"/>
            <w:r w:rsidRPr="006156BA">
              <w:rPr>
                <w:rFonts w:ascii="Trebuchet MS" w:hAnsi="Trebuchet MS"/>
                <w:sz w:val="22"/>
                <w:szCs w:val="22"/>
              </w:rPr>
              <w:t xml:space="preserve"> relevant compliance within the industry / legal standards </w:t>
            </w:r>
            <w:proofErr w:type="spellStart"/>
            <w:r w:rsidRPr="006156BA">
              <w:rPr>
                <w:rFonts w:ascii="Trebuchet MS" w:hAnsi="Trebuchet MS"/>
                <w:sz w:val="22"/>
                <w:szCs w:val="22"/>
              </w:rPr>
              <w:t>etc</w:t>
            </w:r>
            <w:proofErr w:type="spellEnd"/>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t>4</w:t>
            </w:r>
          </w:p>
        </w:tc>
      </w:tr>
      <w:tr w:rsidR="006156BA" w:rsidRPr="00A418D1" w:rsidTr="003126E2">
        <w:trPr>
          <w:trHeight w:val="340"/>
        </w:trPr>
        <w:tc>
          <w:tcPr>
            <w:tcW w:w="9825" w:type="dxa"/>
            <w:gridSpan w:val="5"/>
            <w:shd w:val="clear" w:color="auto" w:fill="009A94" w:themeFill="background1" w:themeFillShade="D9"/>
            <w:vAlign w:val="center"/>
          </w:tcPr>
          <w:p w:rsidR="006156BA" w:rsidRDefault="006156BA" w:rsidP="006156BA">
            <w:pPr>
              <w:jc w:val="center"/>
            </w:pPr>
            <w:r>
              <w:rPr>
                <w:rFonts w:ascii="Trebuchet MS" w:hAnsi="Trebuchet MS"/>
                <w:color w:val="000000"/>
              </w:rPr>
              <w:t>Education</w:t>
            </w:r>
          </w:p>
        </w:tc>
      </w:tr>
      <w:tr w:rsidR="006156BA" w:rsidRPr="00A418D1" w:rsidTr="003126E2">
        <w:trPr>
          <w:trHeight w:val="455"/>
        </w:trPr>
        <w:tc>
          <w:tcPr>
            <w:tcW w:w="614" w:type="dxa"/>
            <w:vAlign w:val="center"/>
          </w:tcPr>
          <w:p w:rsidR="006156BA" w:rsidRPr="00A418D1" w:rsidRDefault="006156BA" w:rsidP="006156BA">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6156BA" w:rsidRPr="006156BA" w:rsidRDefault="006156BA" w:rsidP="006156BA">
            <w:pPr>
              <w:tabs>
                <w:tab w:val="left" w:pos="-720"/>
                <w:tab w:val="left" w:pos="1815"/>
              </w:tabs>
              <w:suppressAutoHyphens/>
              <w:rPr>
                <w:rFonts w:ascii="Trebuchet MS" w:hAnsi="Trebuchet MS"/>
                <w:sz w:val="22"/>
                <w:szCs w:val="22"/>
              </w:rPr>
            </w:pPr>
            <w:r w:rsidRPr="006156BA">
              <w:rPr>
                <w:rFonts w:ascii="Trebuchet MS" w:hAnsi="Trebuchet MS"/>
                <w:sz w:val="22"/>
                <w:szCs w:val="22"/>
              </w:rPr>
              <w:t>Maths Level 2 (e.g. equivalent to GCSE grade C or above)</w:t>
            </w:r>
          </w:p>
        </w:tc>
        <w:tc>
          <w:tcPr>
            <w:tcW w:w="614" w:type="dxa"/>
            <w:vAlign w:val="center"/>
          </w:tcPr>
          <w:p w:rsidR="006156BA" w:rsidRDefault="006156BA" w:rsidP="006156BA">
            <w:pPr>
              <w:jc w:val="center"/>
            </w:pPr>
            <w:r>
              <w:rPr>
                <w:rFonts w:ascii="Segoe UI Symbol" w:hAnsi="Segoe UI Symbol" w:cs="Segoe UI Symbol"/>
                <w:color w:val="333333"/>
                <w:lang w:val="en"/>
              </w:rPr>
              <w:t>✓</w:t>
            </w:r>
          </w:p>
        </w:tc>
        <w:tc>
          <w:tcPr>
            <w:tcW w:w="614" w:type="dxa"/>
            <w:vAlign w:val="center"/>
          </w:tcPr>
          <w:p w:rsidR="006156BA" w:rsidRDefault="006156BA" w:rsidP="006156BA">
            <w:pPr>
              <w:jc w:val="center"/>
            </w:pPr>
          </w:p>
        </w:tc>
        <w:tc>
          <w:tcPr>
            <w:tcW w:w="614" w:type="dxa"/>
            <w:vAlign w:val="center"/>
          </w:tcPr>
          <w:p w:rsidR="006156BA" w:rsidRDefault="006156BA" w:rsidP="006156BA">
            <w:pPr>
              <w:jc w:val="center"/>
            </w:pPr>
            <w:r>
              <w:t>4</w:t>
            </w:r>
          </w:p>
        </w:tc>
      </w:tr>
      <w:tr w:rsidR="006156BA" w:rsidRPr="00A418D1" w:rsidTr="003126E2">
        <w:trPr>
          <w:trHeight w:val="455"/>
        </w:trPr>
        <w:tc>
          <w:tcPr>
            <w:tcW w:w="614" w:type="dxa"/>
            <w:vAlign w:val="center"/>
          </w:tcPr>
          <w:p w:rsidR="006156BA" w:rsidRPr="00A418D1" w:rsidRDefault="006156BA" w:rsidP="006156BA">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6156BA" w:rsidRPr="006156BA" w:rsidRDefault="006156BA" w:rsidP="006156BA">
            <w:pPr>
              <w:tabs>
                <w:tab w:val="left" w:pos="-720"/>
                <w:tab w:val="left" w:pos="1815"/>
              </w:tabs>
              <w:suppressAutoHyphens/>
              <w:rPr>
                <w:rFonts w:ascii="Trebuchet MS" w:hAnsi="Trebuchet MS"/>
                <w:sz w:val="22"/>
                <w:szCs w:val="22"/>
              </w:rPr>
            </w:pPr>
            <w:r w:rsidRPr="006156BA">
              <w:rPr>
                <w:rFonts w:ascii="Trebuchet MS" w:hAnsi="Trebuchet MS"/>
                <w:sz w:val="22"/>
                <w:szCs w:val="22"/>
              </w:rPr>
              <w:t>English Level 2 (e.g. equivalent to GCSE grade C or above)</w:t>
            </w:r>
          </w:p>
        </w:tc>
        <w:tc>
          <w:tcPr>
            <w:tcW w:w="614" w:type="dxa"/>
            <w:vAlign w:val="center"/>
          </w:tcPr>
          <w:p w:rsidR="006156BA" w:rsidRPr="00A418D1" w:rsidRDefault="006156BA" w:rsidP="006156BA">
            <w:pPr>
              <w:jc w:val="center"/>
              <w:rPr>
                <w:rFonts w:ascii="Trebuchet MS" w:hAnsi="Trebuchet MS"/>
              </w:rPr>
            </w:pPr>
            <w:r>
              <w:rPr>
                <w:rFonts w:ascii="Segoe UI Symbol" w:hAnsi="Segoe UI Symbol" w:cs="Segoe UI Symbol"/>
                <w:color w:val="333333"/>
                <w:lang w:val="en"/>
              </w:rPr>
              <w:t>✓</w:t>
            </w:r>
          </w:p>
        </w:tc>
        <w:tc>
          <w:tcPr>
            <w:tcW w:w="614" w:type="dxa"/>
            <w:vAlign w:val="center"/>
          </w:tcPr>
          <w:p w:rsidR="006156BA" w:rsidRDefault="006156BA" w:rsidP="006156BA">
            <w:pPr>
              <w:jc w:val="center"/>
            </w:pPr>
          </w:p>
        </w:tc>
        <w:tc>
          <w:tcPr>
            <w:tcW w:w="614" w:type="dxa"/>
            <w:vAlign w:val="center"/>
          </w:tcPr>
          <w:p w:rsidR="006156BA" w:rsidRDefault="006156BA" w:rsidP="006156BA">
            <w:pPr>
              <w:jc w:val="center"/>
            </w:pPr>
            <w:r>
              <w:t>4</w:t>
            </w:r>
          </w:p>
        </w:tc>
      </w:tr>
      <w:tr w:rsidR="006156BA" w:rsidRPr="00A418D1" w:rsidTr="006156BA">
        <w:trPr>
          <w:trHeight w:val="455"/>
        </w:trPr>
        <w:tc>
          <w:tcPr>
            <w:tcW w:w="614" w:type="dxa"/>
            <w:vAlign w:val="center"/>
          </w:tcPr>
          <w:p w:rsidR="006156BA" w:rsidRDefault="006156BA" w:rsidP="006156BA">
            <w:pPr>
              <w:rPr>
                <w:rFonts w:ascii="Trebuchet MS" w:hAnsi="Trebuchet MS"/>
              </w:rPr>
            </w:pPr>
            <w:r>
              <w:rPr>
                <w:rFonts w:ascii="Trebuchet MS" w:hAnsi="Trebuchet MS"/>
              </w:rPr>
              <w:t>3.</w:t>
            </w:r>
          </w:p>
        </w:tc>
        <w:tc>
          <w:tcPr>
            <w:tcW w:w="7369" w:type="dxa"/>
            <w:shd w:val="clear" w:color="auto" w:fill="auto"/>
            <w:vAlign w:val="center"/>
          </w:tcPr>
          <w:p w:rsidR="006156BA" w:rsidRPr="006156BA" w:rsidRDefault="006156BA" w:rsidP="006156BA">
            <w:pPr>
              <w:tabs>
                <w:tab w:val="left" w:pos="-720"/>
                <w:tab w:val="left" w:pos="1815"/>
              </w:tabs>
              <w:suppressAutoHyphens/>
              <w:rPr>
                <w:rFonts w:ascii="Trebuchet MS" w:hAnsi="Trebuchet MS"/>
                <w:sz w:val="22"/>
                <w:szCs w:val="22"/>
              </w:rPr>
            </w:pPr>
            <w:r w:rsidRPr="00907CF3">
              <w:rPr>
                <w:rFonts w:ascii="Trebuchet MS" w:hAnsi="Trebuchet MS"/>
                <w:sz w:val="22"/>
                <w:szCs w:val="22"/>
              </w:rPr>
              <w:t>Health &amp; Safety qualification related to relevant area of work or equivalent e.g. Intermediate Food Hygiene</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rsidRPr="00C23BA8">
              <w:rPr>
                <w:rFonts w:ascii="Segoe UI Symbol" w:hAnsi="Segoe UI Symbol" w:cs="Segoe UI Symbol"/>
                <w:color w:val="333333"/>
                <w:lang w:val="en"/>
              </w:rPr>
              <w:t>✓</w:t>
            </w:r>
          </w:p>
        </w:tc>
        <w:tc>
          <w:tcPr>
            <w:tcW w:w="614" w:type="dxa"/>
            <w:vAlign w:val="center"/>
          </w:tcPr>
          <w:p w:rsidR="006156BA" w:rsidRDefault="006156BA" w:rsidP="006156BA">
            <w:pPr>
              <w:jc w:val="center"/>
            </w:pPr>
            <w:r>
              <w:t>4</w:t>
            </w:r>
          </w:p>
        </w:tc>
      </w:tr>
    </w:tbl>
    <w:p w:rsidR="00D3031A" w:rsidRPr="00D3031A" w:rsidRDefault="00D3031A" w:rsidP="00D3031A">
      <w:pPr>
        <w:rPr>
          <w:rFonts w:ascii="Trebuchet MS" w:hAnsi="Trebuchet MS" w:cs="Times New Roman"/>
          <w:b/>
          <w:color w:val="5A5A5A"/>
          <w:sz w:val="22"/>
          <w:szCs w:val="22"/>
          <w:u w:val="single"/>
          <w:lang w:eastAsia="en-GB"/>
        </w:rPr>
      </w:pPr>
      <w:bookmarkStart w:id="0" w:name="_GoBack"/>
      <w:bookmarkEnd w:id="0"/>
      <w:r w:rsidRPr="00D3031A">
        <w:rPr>
          <w:rFonts w:ascii="Trebuchet MS" w:hAnsi="Trebuchet MS"/>
          <w:b/>
          <w:color w:val="5A5A5A"/>
          <w:sz w:val="22"/>
          <w:szCs w:val="22"/>
          <w:u w:val="single"/>
        </w:rPr>
        <w:t>Advice to candidates</w:t>
      </w:r>
    </w:p>
    <w:p w:rsidR="00D3031A" w:rsidRPr="00D3031A" w:rsidRDefault="00D3031A" w:rsidP="00D3031A">
      <w:pPr>
        <w:rPr>
          <w:rFonts w:ascii="Trebuchet MS" w:hAnsi="Trebuchet MS"/>
          <w:b/>
          <w:color w:val="5A5A5A"/>
          <w:sz w:val="22"/>
          <w:szCs w:val="22"/>
        </w:rPr>
      </w:pPr>
    </w:p>
    <w:p w:rsidR="00D3031A" w:rsidRPr="00D3031A" w:rsidRDefault="00D3031A" w:rsidP="00D3031A">
      <w:pPr>
        <w:spacing w:after="120"/>
        <w:rPr>
          <w:rFonts w:ascii="Trebuchet MS" w:hAnsi="Trebuchet MS"/>
          <w:b/>
          <w:color w:val="5A5A5A"/>
          <w:sz w:val="22"/>
          <w:szCs w:val="22"/>
        </w:rPr>
      </w:pPr>
      <w:r w:rsidRPr="00D3031A">
        <w:rPr>
          <w:rFonts w:ascii="Trebuchet MS" w:hAnsi="Trebuchet MS"/>
          <w:b/>
          <w:color w:val="5A5A5A"/>
          <w:sz w:val="22"/>
          <w:szCs w:val="22"/>
        </w:rPr>
        <w:t>This post is subject to an enhanced disclosure from the Disclosure and Barring Service.</w:t>
      </w: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In completing your application please draw attention to the extent to which you meet each of the essential characteristics for the post as this will assist with the shortlisting process.</w:t>
      </w:r>
    </w:p>
    <w:p w:rsidR="00D3031A" w:rsidRPr="00D3031A" w:rsidRDefault="00D3031A" w:rsidP="00D3031A">
      <w:pPr>
        <w:rPr>
          <w:rFonts w:ascii="Trebuchet MS" w:hAnsi="Trebuchet MS"/>
          <w:color w:val="5A5A5A"/>
          <w:sz w:val="22"/>
          <w:szCs w:val="22"/>
        </w:rPr>
      </w:pP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D3031A" w:rsidRDefault="00D3031A" w:rsidP="00D3031A"/>
    <w:sectPr w:rsidR="00D3031A" w:rsidRPr="00D3031A"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526C20">
    <w:pPr>
      <w:pStyle w:val="Header"/>
    </w:pPr>
    <w:r>
      <w:rPr>
        <w:rFonts w:ascii="Trebuchet MS" w:hAnsi="Trebuchet MS"/>
        <w:b/>
        <w:noProof/>
        <w:color w:val="000000"/>
        <w:sz w:val="22"/>
        <w:szCs w:val="22"/>
        <w:lang w:eastAsia="en-GB"/>
      </w:rPr>
      <w:drawing>
        <wp:anchor distT="0" distB="0" distL="114300" distR="114300" simplePos="0" relativeHeight="251672576" behindDoc="0" locked="0" layoutInCell="1" allowOverlap="1" wp14:anchorId="147AA52A" wp14:editId="401EFFEB">
          <wp:simplePos x="0" y="0"/>
          <wp:positionH relativeFrom="page">
            <wp:align>right</wp:align>
          </wp:positionH>
          <wp:positionV relativeFrom="paragraph">
            <wp:posOffset>-438150</wp:posOffset>
          </wp:positionV>
          <wp:extent cx="1000125" cy="702310"/>
          <wp:effectExtent l="0" t="0" r="9525" b="2540"/>
          <wp:wrapThrough wrapText="bothSides">
            <wp:wrapPolygon edited="0">
              <wp:start x="0" y="0"/>
              <wp:lineTo x="0" y="21092"/>
              <wp:lineTo x="21394" y="21092"/>
              <wp:lineTo x="213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CCommerci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702310"/>
                  </a:xfrm>
                  <a:prstGeom prst="rect">
                    <a:avLst/>
                  </a:prstGeom>
                </pic:spPr>
              </pic:pic>
            </a:graphicData>
          </a:graphic>
          <wp14:sizeRelH relativeFrom="page">
            <wp14:pctWidth>0</wp14:pctWidth>
          </wp14:sizeRelH>
          <wp14:sizeRelV relativeFrom="page">
            <wp14:pctHeight>0</wp14:pctHeight>
          </wp14:sizeRelV>
        </wp:anchor>
      </w:drawing>
    </w:r>
    <w:r w:rsidRPr="00E73903">
      <w:rPr>
        <w:rFonts w:ascii="Trebuchet MS" w:hAnsi="Trebuchet MS"/>
        <w:b/>
        <w:noProof/>
        <w:color w:val="000000"/>
        <w:sz w:val="22"/>
        <w:szCs w:val="22"/>
        <w:lang w:eastAsia="en-GB"/>
      </w:rPr>
      <w:drawing>
        <wp:anchor distT="0" distB="0" distL="114300" distR="114300" simplePos="0" relativeHeight="251670528" behindDoc="0" locked="0" layoutInCell="1" allowOverlap="1" wp14:anchorId="32FB6E37" wp14:editId="72BFF7DD">
          <wp:simplePos x="0" y="0"/>
          <wp:positionH relativeFrom="margin">
            <wp:align>center</wp:align>
          </wp:positionH>
          <wp:positionV relativeFrom="paragraph">
            <wp:posOffset>-457200</wp:posOffset>
          </wp:positionV>
          <wp:extent cx="3456305" cy="158369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a:extLst>
                      <a:ext uri="{28A0092B-C50C-407E-A947-70E740481C1C}">
                        <a14:useLocalDpi xmlns:a14="http://schemas.microsoft.com/office/drawing/2010/main" val="0"/>
                      </a:ext>
                    </a:extLst>
                  </a:blip>
                  <a:srcRect l="18050" t="52800" r="71150" b="31800"/>
                  <a:stretch/>
                </pic:blipFill>
                <pic:spPr>
                  <a:xfrm>
                    <a:off x="0" y="0"/>
                    <a:ext cx="3456305" cy="15836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990564">
    <w:pPr>
      <w:pStyle w:val="Header"/>
    </w:pPr>
    <w:r>
      <w:rPr>
        <w:rFonts w:ascii="Trebuchet MS" w:hAnsi="Trebuchet MS"/>
        <w:b/>
        <w:noProof/>
        <w:color w:val="000000"/>
        <w:sz w:val="22"/>
        <w:szCs w:val="22"/>
        <w:lang w:eastAsia="en-GB"/>
      </w:rPr>
      <w:drawing>
        <wp:anchor distT="0" distB="0" distL="114300" distR="114300" simplePos="0" relativeHeight="251667456" behindDoc="0" locked="0" layoutInCell="1" allowOverlap="1">
          <wp:simplePos x="0" y="0"/>
          <wp:positionH relativeFrom="rightMargin">
            <wp:align>left</wp:align>
          </wp:positionH>
          <wp:positionV relativeFrom="paragraph">
            <wp:posOffset>-457200</wp:posOffset>
          </wp:positionV>
          <wp:extent cx="1000125" cy="702310"/>
          <wp:effectExtent l="0" t="0" r="9525" b="2540"/>
          <wp:wrapThrough wrapText="bothSides">
            <wp:wrapPolygon edited="0">
              <wp:start x="0" y="0"/>
              <wp:lineTo x="0" y="21092"/>
              <wp:lineTo x="21394" y="21092"/>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CCommerci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702310"/>
                  </a:xfrm>
                  <a:prstGeom prst="rect">
                    <a:avLst/>
                  </a:prstGeom>
                </pic:spPr>
              </pic:pic>
            </a:graphicData>
          </a:graphic>
          <wp14:sizeRelH relativeFrom="page">
            <wp14:pctWidth>0</wp14:pctWidth>
          </wp14:sizeRelH>
          <wp14:sizeRelV relativeFrom="page">
            <wp14:pctHeight>0</wp14:pctHeight>
          </wp14:sizeRelV>
        </wp:anchor>
      </w:drawing>
    </w:r>
    <w:r w:rsidRPr="00E73903">
      <w:rPr>
        <w:rFonts w:ascii="Trebuchet MS" w:hAnsi="Trebuchet MS"/>
        <w:b/>
        <w:noProof/>
        <w:color w:val="000000"/>
        <w:sz w:val="22"/>
        <w:szCs w:val="22"/>
        <w:lang w:eastAsia="en-GB"/>
      </w:rPr>
      <w:drawing>
        <wp:anchor distT="0" distB="0" distL="114300" distR="114300" simplePos="0" relativeHeight="251668480" behindDoc="0" locked="0" layoutInCell="1" allowOverlap="1">
          <wp:simplePos x="0" y="0"/>
          <wp:positionH relativeFrom="column">
            <wp:posOffset>1367790</wp:posOffset>
          </wp:positionH>
          <wp:positionV relativeFrom="paragraph">
            <wp:posOffset>-419100</wp:posOffset>
          </wp:positionV>
          <wp:extent cx="3456305" cy="15836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a:extLst>
                      <a:ext uri="{28A0092B-C50C-407E-A947-70E740481C1C}">
                        <a14:useLocalDpi xmlns:a14="http://schemas.microsoft.com/office/drawing/2010/main" val="0"/>
                      </a:ext>
                    </a:extLst>
                  </a:blip>
                  <a:srcRect l="18050" t="52800" r="71150" b="31800"/>
                  <a:stretch/>
                </pic:blipFill>
                <pic:spPr>
                  <a:xfrm>
                    <a:off x="0" y="0"/>
                    <a:ext cx="3456305" cy="1583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5E15098"/>
    <w:multiLevelType w:val="hybridMultilevel"/>
    <w:tmpl w:val="2F6EE67E"/>
    <w:lvl w:ilvl="0" w:tplc="234444C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96DC4"/>
    <w:rsid w:val="000B09CA"/>
    <w:rsid w:val="001074EF"/>
    <w:rsid w:val="001770D4"/>
    <w:rsid w:val="0022091A"/>
    <w:rsid w:val="002751E4"/>
    <w:rsid w:val="003B71FB"/>
    <w:rsid w:val="004A62AA"/>
    <w:rsid w:val="004C62F1"/>
    <w:rsid w:val="0051310B"/>
    <w:rsid w:val="00526C20"/>
    <w:rsid w:val="00573308"/>
    <w:rsid w:val="005A0149"/>
    <w:rsid w:val="005E0657"/>
    <w:rsid w:val="006156BA"/>
    <w:rsid w:val="00623158"/>
    <w:rsid w:val="00671DDF"/>
    <w:rsid w:val="00727187"/>
    <w:rsid w:val="00743301"/>
    <w:rsid w:val="007C0CC0"/>
    <w:rsid w:val="00807F93"/>
    <w:rsid w:val="008327C0"/>
    <w:rsid w:val="00832854"/>
    <w:rsid w:val="009856F7"/>
    <w:rsid w:val="00990564"/>
    <w:rsid w:val="009C08E7"/>
    <w:rsid w:val="00A21F0A"/>
    <w:rsid w:val="00A70B9F"/>
    <w:rsid w:val="00AF6CAB"/>
    <w:rsid w:val="00B1349F"/>
    <w:rsid w:val="00B83A09"/>
    <w:rsid w:val="00BF620B"/>
    <w:rsid w:val="00C06A7B"/>
    <w:rsid w:val="00C66221"/>
    <w:rsid w:val="00C717B7"/>
    <w:rsid w:val="00D3031A"/>
    <w:rsid w:val="00D413BC"/>
    <w:rsid w:val="00D57284"/>
    <w:rsid w:val="00D6059D"/>
    <w:rsid w:val="00DC3228"/>
    <w:rsid w:val="00DF372A"/>
    <w:rsid w:val="00E01060"/>
    <w:rsid w:val="00E815D7"/>
    <w:rsid w:val="00ED0522"/>
    <w:rsid w:val="00ED67C4"/>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E8612E"/>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B594B-9171-4007-84DE-1FE9062CE4DD}">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8f8bb1e5-7d3f-4b92-be80-13e43102b719"/>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3.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Leanne Hadden</cp:lastModifiedBy>
  <cp:revision>2</cp:revision>
  <dcterms:created xsi:type="dcterms:W3CDTF">2018-07-23T12:22:00Z</dcterms:created>
  <dcterms:modified xsi:type="dcterms:W3CDTF">2018-07-23T12:22:00Z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